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04D" w:rsidRPr="00EF6E04" w:rsidRDefault="001B3A58" w:rsidP="004E615E">
      <w:pPr>
        <w:jc w:val="both"/>
        <w:rPr>
          <w:rFonts w:cstheme="minorHAnsi"/>
          <w:b/>
          <w:bCs/>
          <w:color w:val="02142B"/>
          <w:sz w:val="28"/>
          <w:szCs w:val="28"/>
          <w:u w:val="single"/>
        </w:rPr>
      </w:pPr>
      <w:r>
        <w:rPr>
          <w:rFonts w:cstheme="minorHAnsi"/>
          <w:b/>
          <w:bCs/>
          <w:color w:val="02142B"/>
          <w:sz w:val="28"/>
          <w:szCs w:val="28"/>
          <w:u w:val="single"/>
        </w:rPr>
        <w:t xml:space="preserve">Interventions Arnaud Faucon et </w:t>
      </w:r>
      <w:r w:rsidRPr="00EF6E04">
        <w:rPr>
          <w:rFonts w:cstheme="minorHAnsi"/>
          <w:b/>
          <w:bCs/>
          <w:color w:val="02142B"/>
          <w:sz w:val="28"/>
          <w:szCs w:val="28"/>
          <w:u w:val="single"/>
        </w:rPr>
        <w:t>perspectives</w:t>
      </w:r>
      <w:r w:rsidR="009B551F" w:rsidRPr="00EF6E04">
        <w:rPr>
          <w:rFonts w:cstheme="minorHAnsi"/>
          <w:b/>
          <w:bCs/>
          <w:color w:val="02142B"/>
          <w:sz w:val="28"/>
          <w:szCs w:val="28"/>
          <w:u w:val="single"/>
        </w:rPr>
        <w:t xml:space="preserve"> de la journée :</w:t>
      </w:r>
    </w:p>
    <w:p w:rsidR="001B3A58" w:rsidRDefault="009B551F" w:rsidP="004E615E">
      <w:pPr>
        <w:jc w:val="both"/>
        <w:rPr>
          <w:rFonts w:cstheme="minorHAnsi"/>
          <w:color w:val="02142B"/>
          <w:sz w:val="28"/>
          <w:szCs w:val="28"/>
        </w:rPr>
      </w:pPr>
      <w:r>
        <w:rPr>
          <w:rFonts w:cstheme="minorHAnsi"/>
          <w:color w:val="02142B"/>
          <w:sz w:val="28"/>
          <w:szCs w:val="28"/>
        </w:rPr>
        <w:t xml:space="preserve">Arnaud Faucon de l’INDECOSA-CGT </w:t>
      </w:r>
      <w:r w:rsidR="0070153C">
        <w:rPr>
          <w:rFonts w:cstheme="minorHAnsi"/>
          <w:color w:val="02142B"/>
          <w:sz w:val="28"/>
          <w:szCs w:val="28"/>
        </w:rPr>
        <w:t xml:space="preserve">national </w:t>
      </w:r>
      <w:r w:rsidR="0070153C" w:rsidRPr="00FB0D15">
        <w:rPr>
          <w:rFonts w:cstheme="minorHAnsi"/>
          <w:sz w:val="28"/>
          <w:szCs w:val="28"/>
        </w:rPr>
        <w:t>a</w:t>
      </w:r>
      <w:r w:rsidR="006B6179" w:rsidRPr="00FB0D15">
        <w:rPr>
          <w:rFonts w:cstheme="minorHAnsi"/>
          <w:sz w:val="28"/>
          <w:szCs w:val="28"/>
        </w:rPr>
        <w:t xml:space="preserve"> </w:t>
      </w:r>
      <w:r w:rsidR="0070153C" w:rsidRPr="00FB0D15">
        <w:rPr>
          <w:rFonts w:cstheme="minorHAnsi"/>
          <w:sz w:val="28"/>
          <w:szCs w:val="28"/>
        </w:rPr>
        <w:t>remercié</w:t>
      </w:r>
      <w:r>
        <w:rPr>
          <w:rFonts w:cstheme="minorHAnsi"/>
          <w:color w:val="02142B"/>
          <w:sz w:val="28"/>
          <w:szCs w:val="28"/>
        </w:rPr>
        <w:t xml:space="preserve"> chaleureusement tous les participants et indiqu</w:t>
      </w:r>
      <w:r w:rsidR="006B6179" w:rsidRPr="00FB0D15">
        <w:rPr>
          <w:rFonts w:cstheme="minorHAnsi"/>
          <w:sz w:val="28"/>
          <w:szCs w:val="28"/>
        </w:rPr>
        <w:t>é</w:t>
      </w:r>
      <w:r>
        <w:rPr>
          <w:rFonts w:cstheme="minorHAnsi"/>
          <w:color w:val="02142B"/>
          <w:sz w:val="28"/>
          <w:szCs w:val="28"/>
        </w:rPr>
        <w:t xml:space="preserve"> que cette journée pourrait être un levier intéressant pour la formation en territoire avec</w:t>
      </w:r>
      <w:r w:rsidR="00EF6E04">
        <w:rPr>
          <w:rFonts w:cstheme="minorHAnsi"/>
          <w:color w:val="02142B"/>
          <w:sz w:val="28"/>
          <w:szCs w:val="28"/>
        </w:rPr>
        <w:t xml:space="preserve"> notamment</w:t>
      </w:r>
      <w:r>
        <w:rPr>
          <w:rFonts w:cstheme="minorHAnsi"/>
          <w:color w:val="02142B"/>
          <w:sz w:val="28"/>
          <w:szCs w:val="28"/>
        </w:rPr>
        <w:t xml:space="preserve"> la création d’un module spécifique</w:t>
      </w:r>
      <w:r w:rsidR="00FB0D15">
        <w:rPr>
          <w:rFonts w:cstheme="minorHAnsi"/>
          <w:color w:val="02142B"/>
          <w:sz w:val="28"/>
          <w:szCs w:val="28"/>
        </w:rPr>
        <w:t xml:space="preserve"> sous l’impulsion de François </w:t>
      </w:r>
      <w:proofErr w:type="spellStart"/>
      <w:r w:rsidR="00FB0D15">
        <w:rPr>
          <w:rFonts w:cstheme="minorHAnsi"/>
          <w:color w:val="02142B"/>
          <w:sz w:val="28"/>
          <w:szCs w:val="28"/>
        </w:rPr>
        <w:t>Bilem</w:t>
      </w:r>
      <w:proofErr w:type="spellEnd"/>
      <w:r w:rsidR="00FB0D15">
        <w:rPr>
          <w:rFonts w:cstheme="minorHAnsi"/>
          <w:color w:val="02142B"/>
          <w:sz w:val="28"/>
          <w:szCs w:val="28"/>
        </w:rPr>
        <w:t>, le responsable formation.</w:t>
      </w:r>
    </w:p>
    <w:p w:rsidR="00280019" w:rsidRDefault="001A504D" w:rsidP="004E615E">
      <w:pPr>
        <w:jc w:val="both"/>
        <w:rPr>
          <w:rFonts w:cstheme="minorHAnsi"/>
          <w:color w:val="02142B"/>
          <w:sz w:val="28"/>
          <w:szCs w:val="28"/>
        </w:rPr>
      </w:pPr>
      <w:r>
        <w:rPr>
          <w:rFonts w:cstheme="minorHAnsi"/>
          <w:color w:val="02142B"/>
          <w:sz w:val="28"/>
          <w:szCs w:val="28"/>
        </w:rPr>
        <w:t xml:space="preserve">Il a rappelé que la présentation de </w:t>
      </w:r>
      <w:r w:rsidRPr="001A504D">
        <w:rPr>
          <w:rFonts w:cstheme="minorHAnsi"/>
          <w:b/>
          <w:bCs/>
          <w:color w:val="02142B"/>
          <w:sz w:val="28"/>
          <w:szCs w:val="28"/>
        </w:rPr>
        <w:t xml:space="preserve">Lionel </w:t>
      </w:r>
      <w:proofErr w:type="spellStart"/>
      <w:r w:rsidRPr="001A504D">
        <w:rPr>
          <w:rFonts w:cstheme="minorHAnsi"/>
          <w:b/>
          <w:bCs/>
          <w:color w:val="02142B"/>
          <w:sz w:val="28"/>
          <w:szCs w:val="28"/>
        </w:rPr>
        <w:t>Maugain</w:t>
      </w:r>
      <w:proofErr w:type="spellEnd"/>
      <w:r>
        <w:rPr>
          <w:rFonts w:cstheme="minorHAnsi"/>
          <w:color w:val="02142B"/>
          <w:sz w:val="28"/>
          <w:szCs w:val="28"/>
        </w:rPr>
        <w:t xml:space="preserve"> sur les indicateurs était assez proche de notre méthodologie sur la notion de « panier ». </w:t>
      </w:r>
    </w:p>
    <w:p w:rsidR="00280019" w:rsidRDefault="001A504D" w:rsidP="004E615E">
      <w:pPr>
        <w:jc w:val="both"/>
        <w:rPr>
          <w:rFonts w:cstheme="minorHAnsi"/>
          <w:color w:val="02142B"/>
          <w:sz w:val="28"/>
          <w:szCs w:val="28"/>
        </w:rPr>
      </w:pPr>
      <w:r>
        <w:rPr>
          <w:rFonts w:cstheme="minorHAnsi"/>
          <w:color w:val="02142B"/>
          <w:sz w:val="28"/>
          <w:szCs w:val="28"/>
        </w:rPr>
        <w:t>Nous avions tenté</w:t>
      </w:r>
      <w:r w:rsidR="00280019">
        <w:rPr>
          <w:rFonts w:cstheme="minorHAnsi"/>
          <w:color w:val="02142B"/>
          <w:sz w:val="28"/>
          <w:szCs w:val="28"/>
        </w:rPr>
        <w:t>,</w:t>
      </w:r>
      <w:r>
        <w:rPr>
          <w:rFonts w:cstheme="minorHAnsi"/>
          <w:color w:val="02142B"/>
          <w:sz w:val="28"/>
          <w:szCs w:val="28"/>
        </w:rPr>
        <w:t xml:space="preserve"> par le passé</w:t>
      </w:r>
      <w:r w:rsidR="00280019">
        <w:rPr>
          <w:rFonts w:cstheme="minorHAnsi"/>
          <w:color w:val="02142B"/>
          <w:sz w:val="28"/>
          <w:szCs w:val="28"/>
        </w:rPr>
        <w:t>,</w:t>
      </w:r>
      <w:r>
        <w:rPr>
          <w:rFonts w:cstheme="minorHAnsi"/>
          <w:color w:val="02142B"/>
          <w:sz w:val="28"/>
          <w:szCs w:val="28"/>
        </w:rPr>
        <w:t xml:space="preserve"> bien après l’indice CGT qui était une référence</w:t>
      </w:r>
      <w:r w:rsidR="00FB0D15">
        <w:rPr>
          <w:rFonts w:cstheme="minorHAnsi"/>
          <w:color w:val="02142B"/>
          <w:sz w:val="28"/>
          <w:szCs w:val="28"/>
        </w:rPr>
        <w:t>,</w:t>
      </w:r>
      <w:r>
        <w:rPr>
          <w:rFonts w:cstheme="minorHAnsi"/>
          <w:color w:val="02142B"/>
          <w:sz w:val="28"/>
          <w:szCs w:val="28"/>
        </w:rPr>
        <w:t xml:space="preserve"> de faire des </w:t>
      </w:r>
      <w:r w:rsidR="00280019">
        <w:rPr>
          <w:rFonts w:cstheme="minorHAnsi"/>
          <w:color w:val="02142B"/>
          <w:sz w:val="28"/>
          <w:szCs w:val="28"/>
        </w:rPr>
        <w:t>« </w:t>
      </w:r>
      <w:r>
        <w:rPr>
          <w:rFonts w:cstheme="minorHAnsi"/>
          <w:color w:val="02142B"/>
          <w:sz w:val="28"/>
          <w:szCs w:val="28"/>
        </w:rPr>
        <w:t>enquêtes prix</w:t>
      </w:r>
      <w:r w:rsidR="00280019">
        <w:rPr>
          <w:rFonts w:cstheme="minorHAnsi"/>
          <w:color w:val="02142B"/>
          <w:sz w:val="28"/>
          <w:szCs w:val="28"/>
        </w:rPr>
        <w:t> »</w:t>
      </w:r>
      <w:r>
        <w:rPr>
          <w:rFonts w:cstheme="minorHAnsi"/>
          <w:color w:val="02142B"/>
          <w:sz w:val="28"/>
          <w:szCs w:val="28"/>
        </w:rPr>
        <w:t xml:space="preserve"> </w:t>
      </w:r>
      <w:r w:rsidR="007D6936">
        <w:rPr>
          <w:rFonts w:cstheme="minorHAnsi"/>
          <w:color w:val="02142B"/>
          <w:sz w:val="28"/>
          <w:szCs w:val="28"/>
        </w:rPr>
        <w:t>sur le territoire avec une liste de produits référencés</w:t>
      </w:r>
      <w:r w:rsidR="00280019">
        <w:rPr>
          <w:rFonts w:cstheme="minorHAnsi"/>
          <w:color w:val="02142B"/>
          <w:sz w:val="28"/>
          <w:szCs w:val="28"/>
        </w:rPr>
        <w:t>. U</w:t>
      </w:r>
      <w:r w:rsidR="007D6936">
        <w:rPr>
          <w:rFonts w:cstheme="minorHAnsi"/>
          <w:color w:val="02142B"/>
          <w:sz w:val="28"/>
          <w:szCs w:val="28"/>
        </w:rPr>
        <w:t xml:space="preserve">ne sorte de « panier » type de la ménagère. </w:t>
      </w:r>
    </w:p>
    <w:p w:rsidR="00280019" w:rsidRDefault="007D6936" w:rsidP="004E615E">
      <w:pPr>
        <w:jc w:val="both"/>
        <w:rPr>
          <w:rFonts w:cstheme="minorHAnsi"/>
          <w:color w:val="02142B"/>
          <w:sz w:val="28"/>
          <w:szCs w:val="28"/>
        </w:rPr>
      </w:pPr>
      <w:r>
        <w:rPr>
          <w:rFonts w:cstheme="minorHAnsi"/>
          <w:color w:val="02142B"/>
          <w:sz w:val="28"/>
          <w:szCs w:val="28"/>
        </w:rPr>
        <w:t xml:space="preserve">Malheureusement cela nécessite une mobilisation régulière d’un grand nombre de militants et à l’exception de quelques départements nous n’avons pas pu assurer sur le moyen terme cette expérimentation. Sur le plan technique c’était très complexe puisque certaines catégories de produits sont tellement disparates que faire une moyenne de prix est complexe et </w:t>
      </w:r>
      <w:r w:rsidRPr="00FB0D15">
        <w:rPr>
          <w:rFonts w:cstheme="minorHAnsi"/>
          <w:sz w:val="28"/>
          <w:szCs w:val="28"/>
        </w:rPr>
        <w:t>imprécis.</w:t>
      </w:r>
      <w:r>
        <w:rPr>
          <w:rFonts w:cstheme="minorHAnsi"/>
          <w:color w:val="02142B"/>
          <w:sz w:val="28"/>
          <w:szCs w:val="28"/>
        </w:rPr>
        <w:t xml:space="preserve"> </w:t>
      </w:r>
    </w:p>
    <w:p w:rsidR="001A504D" w:rsidRDefault="007D6936" w:rsidP="004E615E">
      <w:pPr>
        <w:jc w:val="both"/>
        <w:rPr>
          <w:rFonts w:cstheme="minorHAnsi"/>
          <w:color w:val="02142B"/>
          <w:sz w:val="28"/>
          <w:szCs w:val="28"/>
        </w:rPr>
      </w:pPr>
      <w:r>
        <w:rPr>
          <w:rFonts w:cstheme="minorHAnsi"/>
          <w:color w:val="02142B"/>
          <w:sz w:val="28"/>
          <w:szCs w:val="28"/>
        </w:rPr>
        <w:t xml:space="preserve">Prenons l’exemple des couches pour bébé. Dans les grandes surfaces </w:t>
      </w:r>
      <w:r w:rsidR="009E685A" w:rsidRPr="00FB0D15">
        <w:rPr>
          <w:rFonts w:cstheme="minorHAnsi"/>
          <w:sz w:val="28"/>
          <w:szCs w:val="28"/>
        </w:rPr>
        <w:t>c</w:t>
      </w:r>
      <w:r w:rsidRPr="00FB0D15">
        <w:rPr>
          <w:rFonts w:cstheme="minorHAnsi"/>
          <w:sz w:val="28"/>
          <w:szCs w:val="28"/>
        </w:rPr>
        <w:t>e</w:t>
      </w:r>
      <w:r>
        <w:rPr>
          <w:rFonts w:cstheme="minorHAnsi"/>
          <w:color w:val="02142B"/>
          <w:sz w:val="28"/>
          <w:szCs w:val="28"/>
        </w:rPr>
        <w:t xml:space="preserve"> sont des rayons entiers avec un panel</w:t>
      </w:r>
      <w:r w:rsidR="001C47A4">
        <w:rPr>
          <w:rFonts w:cstheme="minorHAnsi"/>
          <w:color w:val="02142B"/>
          <w:sz w:val="28"/>
          <w:szCs w:val="28"/>
        </w:rPr>
        <w:t xml:space="preserve"> pléthorique.  Parallèlement le ministère avait tenté de mettre en place « un chariot » </w:t>
      </w:r>
      <w:r w:rsidR="001C47A4" w:rsidRPr="00FB0D15">
        <w:rPr>
          <w:rFonts w:cstheme="minorHAnsi"/>
          <w:sz w:val="28"/>
          <w:szCs w:val="28"/>
        </w:rPr>
        <w:t>composé</w:t>
      </w:r>
      <w:r w:rsidR="001C47A4">
        <w:rPr>
          <w:rFonts w:cstheme="minorHAnsi"/>
          <w:color w:val="02142B"/>
          <w:sz w:val="28"/>
          <w:szCs w:val="28"/>
        </w:rPr>
        <w:t xml:space="preserve"> de produits censés être </w:t>
      </w:r>
      <w:r w:rsidR="009E685A" w:rsidRPr="00FB0D15">
        <w:rPr>
          <w:rFonts w:cstheme="minorHAnsi"/>
          <w:sz w:val="28"/>
          <w:szCs w:val="28"/>
        </w:rPr>
        <w:t xml:space="preserve">représentatifs </w:t>
      </w:r>
      <w:r w:rsidR="001C47A4">
        <w:rPr>
          <w:rFonts w:cstheme="minorHAnsi"/>
          <w:color w:val="02142B"/>
          <w:sz w:val="28"/>
          <w:szCs w:val="28"/>
        </w:rPr>
        <w:t xml:space="preserve">pour un ménage. Ce fut plutôt une opération de communication </w:t>
      </w:r>
      <w:r w:rsidR="001C47A4" w:rsidRPr="00FB0D15">
        <w:rPr>
          <w:rFonts w:cstheme="minorHAnsi"/>
          <w:sz w:val="28"/>
          <w:szCs w:val="28"/>
        </w:rPr>
        <w:t>orchestré</w:t>
      </w:r>
      <w:r w:rsidR="009E685A" w:rsidRPr="00FB0D15">
        <w:rPr>
          <w:rFonts w:cstheme="minorHAnsi"/>
          <w:sz w:val="28"/>
          <w:szCs w:val="28"/>
        </w:rPr>
        <w:t>e</w:t>
      </w:r>
      <w:r w:rsidR="001C47A4">
        <w:rPr>
          <w:rFonts w:cstheme="minorHAnsi"/>
          <w:color w:val="02142B"/>
          <w:sz w:val="28"/>
          <w:szCs w:val="28"/>
        </w:rPr>
        <w:t xml:space="preserve"> par monsieur Breton qui était ministre de l’économie à l’époque. </w:t>
      </w:r>
    </w:p>
    <w:p w:rsidR="001A504D" w:rsidRDefault="009B551F" w:rsidP="004E615E">
      <w:pPr>
        <w:jc w:val="both"/>
        <w:rPr>
          <w:rFonts w:cstheme="minorHAnsi"/>
          <w:color w:val="02142B"/>
          <w:sz w:val="28"/>
          <w:szCs w:val="28"/>
        </w:rPr>
      </w:pPr>
      <w:r>
        <w:rPr>
          <w:rFonts w:cstheme="minorHAnsi"/>
          <w:color w:val="02142B"/>
          <w:sz w:val="28"/>
          <w:szCs w:val="28"/>
        </w:rPr>
        <w:t xml:space="preserve">En ce qui concerne les perspectives immédiates il serait bien </w:t>
      </w:r>
      <w:r w:rsidR="0070153C">
        <w:rPr>
          <w:rFonts w:cstheme="minorHAnsi"/>
          <w:color w:val="02142B"/>
          <w:sz w:val="28"/>
          <w:szCs w:val="28"/>
        </w:rPr>
        <w:t>d’adresser</w:t>
      </w:r>
      <w:r>
        <w:rPr>
          <w:rFonts w:cstheme="minorHAnsi"/>
          <w:color w:val="02142B"/>
          <w:sz w:val="28"/>
          <w:szCs w:val="28"/>
        </w:rPr>
        <w:t xml:space="preserve"> dans l</w:t>
      </w:r>
      <w:r w:rsidR="001A504D">
        <w:rPr>
          <w:rFonts w:cstheme="minorHAnsi"/>
          <w:color w:val="02142B"/>
          <w:sz w:val="28"/>
          <w:szCs w:val="28"/>
        </w:rPr>
        <w:t>e cadre des</w:t>
      </w:r>
      <w:r>
        <w:rPr>
          <w:rFonts w:cstheme="minorHAnsi"/>
          <w:color w:val="02142B"/>
          <w:sz w:val="28"/>
          <w:szCs w:val="28"/>
        </w:rPr>
        <w:t xml:space="preserve"> futures élections présidentielles et </w:t>
      </w:r>
      <w:r w:rsidR="0070153C">
        <w:rPr>
          <w:rFonts w:cstheme="minorHAnsi"/>
          <w:color w:val="02142B"/>
          <w:sz w:val="28"/>
          <w:szCs w:val="28"/>
        </w:rPr>
        <w:t>législatives</w:t>
      </w:r>
      <w:r>
        <w:rPr>
          <w:rFonts w:cstheme="minorHAnsi"/>
          <w:color w:val="02142B"/>
          <w:sz w:val="28"/>
          <w:szCs w:val="28"/>
        </w:rPr>
        <w:t xml:space="preserve"> une </w:t>
      </w:r>
      <w:r w:rsidR="0070153C">
        <w:rPr>
          <w:rFonts w:cstheme="minorHAnsi"/>
          <w:color w:val="02142B"/>
          <w:sz w:val="28"/>
          <w:szCs w:val="28"/>
        </w:rPr>
        <w:t>série</w:t>
      </w:r>
      <w:r>
        <w:rPr>
          <w:rFonts w:cstheme="minorHAnsi"/>
          <w:color w:val="02142B"/>
          <w:sz w:val="28"/>
          <w:szCs w:val="28"/>
        </w:rPr>
        <w:t xml:space="preserve"> de propositions tel</w:t>
      </w:r>
      <w:r w:rsidR="0070153C">
        <w:rPr>
          <w:rFonts w:cstheme="minorHAnsi"/>
          <w:color w:val="02142B"/>
          <w:sz w:val="28"/>
          <w:szCs w:val="28"/>
        </w:rPr>
        <w:t>le</w:t>
      </w:r>
      <w:r>
        <w:rPr>
          <w:rFonts w:cstheme="minorHAnsi"/>
          <w:color w:val="02142B"/>
          <w:sz w:val="28"/>
          <w:szCs w:val="28"/>
        </w:rPr>
        <w:t xml:space="preserve"> qu</w:t>
      </w:r>
      <w:r w:rsidR="0070153C">
        <w:rPr>
          <w:rFonts w:cstheme="minorHAnsi"/>
          <w:color w:val="02142B"/>
          <w:sz w:val="28"/>
          <w:szCs w:val="28"/>
        </w:rPr>
        <w:t>e</w:t>
      </w:r>
      <w:r w:rsidR="001A504D">
        <w:rPr>
          <w:rFonts w:cstheme="minorHAnsi"/>
          <w:color w:val="02142B"/>
          <w:sz w:val="28"/>
          <w:szCs w:val="28"/>
        </w:rPr>
        <w:t> :</w:t>
      </w:r>
    </w:p>
    <w:p w:rsidR="001A504D" w:rsidRPr="00FB0D15" w:rsidRDefault="00FB0D15" w:rsidP="00FB0D15">
      <w:pPr>
        <w:pStyle w:val="Paragraphedeliste"/>
        <w:numPr>
          <w:ilvl w:val="0"/>
          <w:numId w:val="1"/>
        </w:numPr>
        <w:jc w:val="both"/>
        <w:rPr>
          <w:rFonts w:cstheme="minorHAnsi"/>
          <w:color w:val="02142B"/>
          <w:sz w:val="28"/>
          <w:szCs w:val="28"/>
        </w:rPr>
      </w:pPr>
      <w:r>
        <w:rPr>
          <w:rFonts w:cstheme="minorHAnsi"/>
          <w:color w:val="02142B"/>
          <w:sz w:val="28"/>
          <w:szCs w:val="28"/>
        </w:rPr>
        <w:t>L</w:t>
      </w:r>
      <w:r w:rsidR="0070153C" w:rsidRPr="00FB0D15">
        <w:rPr>
          <w:rFonts w:cstheme="minorHAnsi"/>
          <w:color w:val="02142B"/>
          <w:sz w:val="28"/>
          <w:szCs w:val="28"/>
        </w:rPr>
        <w:t>a baisse significative de la TVA pour les produits de première nécessité</w:t>
      </w:r>
      <w:r>
        <w:rPr>
          <w:rFonts w:cstheme="minorHAnsi"/>
          <w:color w:val="02142B"/>
          <w:sz w:val="28"/>
          <w:szCs w:val="28"/>
        </w:rPr>
        <w:t>.</w:t>
      </w:r>
    </w:p>
    <w:p w:rsidR="001A504D" w:rsidRPr="00FB0D15" w:rsidRDefault="0070153C" w:rsidP="00FB0D15">
      <w:pPr>
        <w:pStyle w:val="Paragraphedeliste"/>
        <w:numPr>
          <w:ilvl w:val="0"/>
          <w:numId w:val="1"/>
        </w:numPr>
        <w:jc w:val="both"/>
        <w:rPr>
          <w:rFonts w:cstheme="minorHAnsi"/>
          <w:color w:val="02142B"/>
          <w:sz w:val="28"/>
          <w:szCs w:val="28"/>
        </w:rPr>
      </w:pPr>
      <w:r w:rsidRPr="00FB0D15">
        <w:rPr>
          <w:rFonts w:cstheme="minorHAnsi"/>
          <w:color w:val="02142B"/>
          <w:sz w:val="28"/>
          <w:szCs w:val="28"/>
        </w:rPr>
        <w:t>Le gel des prix sur l’Energie, les matières premières agricoles. A ce sujet de réclamer une déconnexion de ces produits vitaux de la spéculation boursière</w:t>
      </w:r>
      <w:r w:rsidR="00FB0D15">
        <w:rPr>
          <w:rFonts w:cstheme="minorHAnsi"/>
          <w:color w:val="02142B"/>
          <w:sz w:val="28"/>
          <w:szCs w:val="28"/>
        </w:rPr>
        <w:t>.</w:t>
      </w:r>
    </w:p>
    <w:p w:rsidR="009B551F" w:rsidRPr="00FB0D15" w:rsidRDefault="0070153C" w:rsidP="00FB0D15">
      <w:pPr>
        <w:pStyle w:val="Paragraphedeliste"/>
        <w:numPr>
          <w:ilvl w:val="0"/>
          <w:numId w:val="1"/>
        </w:numPr>
        <w:jc w:val="both"/>
        <w:rPr>
          <w:rFonts w:cstheme="minorHAnsi"/>
          <w:color w:val="02142B"/>
          <w:sz w:val="28"/>
          <w:szCs w:val="28"/>
        </w:rPr>
      </w:pPr>
      <w:r w:rsidRPr="00FB0D15">
        <w:rPr>
          <w:rFonts w:cstheme="minorHAnsi"/>
          <w:color w:val="02142B"/>
          <w:sz w:val="28"/>
          <w:szCs w:val="28"/>
        </w:rPr>
        <w:t>Enfin</w:t>
      </w:r>
      <w:r w:rsidR="00FB0D15">
        <w:rPr>
          <w:rFonts w:cstheme="minorHAnsi"/>
          <w:color w:val="02142B"/>
          <w:sz w:val="28"/>
          <w:szCs w:val="28"/>
        </w:rPr>
        <w:t>,</w:t>
      </w:r>
      <w:r w:rsidRPr="00FB0D15">
        <w:rPr>
          <w:rFonts w:cstheme="minorHAnsi"/>
          <w:color w:val="02142B"/>
          <w:sz w:val="28"/>
          <w:szCs w:val="28"/>
        </w:rPr>
        <w:t xml:space="preserve"> revenir à un encadrement des prix qui se pratiquait avant 1986</w:t>
      </w:r>
      <w:r w:rsidR="001A504D" w:rsidRPr="00FB0D15">
        <w:rPr>
          <w:rFonts w:cstheme="minorHAnsi"/>
          <w:color w:val="02142B"/>
          <w:sz w:val="28"/>
          <w:szCs w:val="28"/>
        </w:rPr>
        <w:t xml:space="preserve"> et</w:t>
      </w:r>
      <w:r w:rsidRPr="00FB0D15">
        <w:rPr>
          <w:rFonts w:cstheme="minorHAnsi"/>
          <w:color w:val="02142B"/>
          <w:sz w:val="28"/>
          <w:szCs w:val="28"/>
        </w:rPr>
        <w:t xml:space="preserve"> revenir au principe de l’échelle mobile des salaires</w:t>
      </w:r>
      <w:r w:rsidR="001A504D" w:rsidRPr="00FB0D15">
        <w:rPr>
          <w:rFonts w:cstheme="minorHAnsi"/>
          <w:color w:val="02142B"/>
          <w:sz w:val="28"/>
          <w:szCs w:val="28"/>
        </w:rPr>
        <w:t xml:space="preserve"> qui a prouvé son efficacité durant de nombreuses années.</w:t>
      </w:r>
    </w:p>
    <w:p w:rsidR="001C47A4" w:rsidRPr="00FB0D15" w:rsidRDefault="00FB0D15" w:rsidP="00FB0D15">
      <w:pPr>
        <w:pStyle w:val="Paragraphedeliste"/>
        <w:numPr>
          <w:ilvl w:val="0"/>
          <w:numId w:val="1"/>
        </w:numPr>
        <w:jc w:val="both"/>
        <w:rPr>
          <w:rFonts w:cstheme="minorHAnsi"/>
          <w:color w:val="02142B"/>
          <w:sz w:val="28"/>
          <w:szCs w:val="28"/>
        </w:rPr>
      </w:pPr>
      <w:r>
        <w:rPr>
          <w:rFonts w:cstheme="minorHAnsi"/>
          <w:color w:val="02142B"/>
          <w:sz w:val="28"/>
          <w:szCs w:val="28"/>
        </w:rPr>
        <w:t>De plus, i</w:t>
      </w:r>
      <w:r w:rsidR="001C47A4" w:rsidRPr="00FB0D15">
        <w:rPr>
          <w:rFonts w:cstheme="minorHAnsi"/>
          <w:color w:val="02142B"/>
          <w:sz w:val="28"/>
          <w:szCs w:val="28"/>
        </w:rPr>
        <w:t xml:space="preserve">l faut un recrutement </w:t>
      </w:r>
      <w:r w:rsidR="001C47A4" w:rsidRPr="00FB0D15">
        <w:rPr>
          <w:rFonts w:cstheme="minorHAnsi"/>
          <w:sz w:val="28"/>
          <w:szCs w:val="28"/>
        </w:rPr>
        <w:t>significati</w:t>
      </w:r>
      <w:r w:rsidR="009E685A" w:rsidRPr="00FB0D15">
        <w:rPr>
          <w:rFonts w:cstheme="minorHAnsi"/>
          <w:sz w:val="28"/>
          <w:szCs w:val="28"/>
        </w:rPr>
        <w:t>f</w:t>
      </w:r>
      <w:r w:rsidR="001C47A4" w:rsidRPr="00FB0D15">
        <w:rPr>
          <w:rFonts w:cstheme="minorHAnsi"/>
          <w:color w:val="02142B"/>
          <w:sz w:val="28"/>
          <w:szCs w:val="28"/>
        </w:rPr>
        <w:t xml:space="preserve"> d’agents de terrain pour relever les prix. 200 </w:t>
      </w:r>
      <w:r w:rsidR="001B3A58" w:rsidRPr="00FB0D15">
        <w:rPr>
          <w:rFonts w:cstheme="minorHAnsi"/>
          <w:color w:val="02142B"/>
          <w:sz w:val="28"/>
          <w:szCs w:val="28"/>
        </w:rPr>
        <w:t xml:space="preserve">enquêteurs INSEE pour un </w:t>
      </w:r>
      <w:r w:rsidR="009E685A" w:rsidRPr="00FB0D15">
        <w:rPr>
          <w:rFonts w:cstheme="minorHAnsi"/>
          <w:sz w:val="28"/>
          <w:szCs w:val="28"/>
        </w:rPr>
        <w:t>territoire</w:t>
      </w:r>
      <w:r w:rsidR="001B3A58" w:rsidRPr="00FB0D15">
        <w:rPr>
          <w:rFonts w:cstheme="minorHAnsi"/>
          <w:color w:val="02142B"/>
          <w:sz w:val="28"/>
          <w:szCs w:val="28"/>
        </w:rPr>
        <w:t xml:space="preserve"> aussi vaste que la France, c’est vraiment trop peu.</w:t>
      </w:r>
    </w:p>
    <w:sectPr w:rsidR="001C47A4" w:rsidRPr="00FB0D15" w:rsidSect="00CC12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74FE7"/>
    <w:multiLevelType w:val="hybridMultilevel"/>
    <w:tmpl w:val="37B45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7E6D"/>
    <w:rsid w:val="0008245E"/>
    <w:rsid w:val="000D54C8"/>
    <w:rsid w:val="000F2161"/>
    <w:rsid w:val="00127BA3"/>
    <w:rsid w:val="001A504D"/>
    <w:rsid w:val="001B3A58"/>
    <w:rsid w:val="001C47A4"/>
    <w:rsid w:val="00203D9A"/>
    <w:rsid w:val="00255C60"/>
    <w:rsid w:val="00280019"/>
    <w:rsid w:val="002A0CC3"/>
    <w:rsid w:val="002F6FA9"/>
    <w:rsid w:val="004573E6"/>
    <w:rsid w:val="00481FF8"/>
    <w:rsid w:val="004B3924"/>
    <w:rsid w:val="004E615E"/>
    <w:rsid w:val="004F4B9A"/>
    <w:rsid w:val="005C5B4C"/>
    <w:rsid w:val="006B6179"/>
    <w:rsid w:val="0070153C"/>
    <w:rsid w:val="0072431F"/>
    <w:rsid w:val="007D6936"/>
    <w:rsid w:val="008252A8"/>
    <w:rsid w:val="00825CD5"/>
    <w:rsid w:val="0088571F"/>
    <w:rsid w:val="0089241C"/>
    <w:rsid w:val="00941AE0"/>
    <w:rsid w:val="009B551F"/>
    <w:rsid w:val="009B6F51"/>
    <w:rsid w:val="009E685A"/>
    <w:rsid w:val="00CC1229"/>
    <w:rsid w:val="00D93253"/>
    <w:rsid w:val="00E07E6D"/>
    <w:rsid w:val="00EF6E04"/>
    <w:rsid w:val="00F13574"/>
    <w:rsid w:val="00FB0D15"/>
    <w:rsid w:val="00FD491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16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F6FA9"/>
    <w:rPr>
      <w:color w:val="0000FF"/>
      <w:u w:val="single"/>
    </w:rPr>
  </w:style>
  <w:style w:type="paragraph" w:styleId="Paragraphedeliste">
    <w:name w:val="List Paragraph"/>
    <w:basedOn w:val="Normal"/>
    <w:uiPriority w:val="34"/>
    <w:qFormat/>
    <w:rsid w:val="00FB0D15"/>
    <w:pPr>
      <w:ind w:left="720"/>
      <w:contextualSpacing/>
    </w:pPr>
  </w:style>
</w:styles>
</file>

<file path=word/webSettings.xml><?xml version="1.0" encoding="utf-8"?>
<w:webSettings xmlns:r="http://schemas.openxmlformats.org/officeDocument/2006/relationships" xmlns:w="http://schemas.openxmlformats.org/wordprocessingml/2006/main">
  <w:divs>
    <w:div w:id="122529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344</Words>
  <Characters>1895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Arnaud FAUCON</dc:creator>
  <cp:lastModifiedBy>ADmin</cp:lastModifiedBy>
  <cp:revision>2</cp:revision>
  <dcterms:created xsi:type="dcterms:W3CDTF">2022-04-10T16:45:00Z</dcterms:created>
  <dcterms:modified xsi:type="dcterms:W3CDTF">2022-04-10T16:45:00Z</dcterms:modified>
</cp:coreProperties>
</file>